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15C61" w14:textId="77777777" w:rsidR="00A34948" w:rsidRPr="00864012" w:rsidRDefault="00BB31DA">
      <w:pPr>
        <w:rPr>
          <w:b/>
          <w:sz w:val="36"/>
          <w:szCs w:val="36"/>
        </w:rPr>
      </w:pPr>
      <w:r w:rsidRPr="00864012">
        <w:rPr>
          <w:b/>
          <w:sz w:val="36"/>
          <w:szCs w:val="36"/>
          <w:u w:val="single"/>
        </w:rPr>
        <w:t>Autopsy of a Deceased Church</w:t>
      </w:r>
      <w:r w:rsidRPr="00864012">
        <w:rPr>
          <w:b/>
          <w:sz w:val="36"/>
          <w:szCs w:val="36"/>
        </w:rPr>
        <w:t xml:space="preserve"> by Thom Rainer</w:t>
      </w:r>
    </w:p>
    <w:p w14:paraId="63C1B779" w14:textId="2C63E9D0" w:rsidR="00BB31DA" w:rsidRDefault="00BB31DA">
      <w:r>
        <w:t>The Symptoms of Terminal Church Sickness</w:t>
      </w:r>
    </w:p>
    <w:p w14:paraId="100D99B2" w14:textId="74CDFFED" w:rsidR="00BB31DA" w:rsidRDefault="00BB31DA"/>
    <w:p w14:paraId="1DE02521" w14:textId="49397861" w:rsidR="00BB31DA" w:rsidRDefault="00BB31DA">
      <w:r w:rsidRPr="00864012">
        <w:rPr>
          <w:u w:val="single"/>
        </w:rPr>
        <w:t>Slow Erosion</w:t>
      </w:r>
      <w:r>
        <w:t xml:space="preserve"> – no urgency of change; business as usual; gradual decline goes largely unnoticed.</w:t>
      </w:r>
    </w:p>
    <w:p w14:paraId="79A83C73" w14:textId="7FF7285C" w:rsidR="00BB31DA" w:rsidRDefault="00BB31DA" w:rsidP="00946B9A">
      <w:r>
        <w:t>Declines i</w:t>
      </w:r>
      <w:r w:rsidR="00946B9A">
        <w:t>n vibrant ministries; the prayer lives of members; community connections, and the hopes and dreams of those who remain</w:t>
      </w:r>
      <w:r w:rsidR="00A63344">
        <w:t xml:space="preserve"> (13)</w:t>
      </w:r>
      <w:r w:rsidR="00946B9A">
        <w:t>.</w:t>
      </w:r>
    </w:p>
    <w:p w14:paraId="558F6012" w14:textId="1B72BDE2" w:rsidR="00BB31DA" w:rsidRDefault="00BB31DA" w:rsidP="00BB31DA"/>
    <w:p w14:paraId="1BEB3FAD" w14:textId="60903320" w:rsidR="00BB31DA" w:rsidRDefault="00BB31DA" w:rsidP="00BB31DA">
      <w:r w:rsidRPr="00864012">
        <w:rPr>
          <w:u w:val="single"/>
        </w:rPr>
        <w:t>The Past is the Hero</w:t>
      </w:r>
      <w:r>
        <w:t xml:space="preserve"> – dying churches focused on their own needs instead of others.  They looked inwardly instead of outwardly.  The </w:t>
      </w:r>
      <w:r w:rsidR="00A63344">
        <w:t>highest priorities were the way they’ve always done it, and that which made them most comfortable (22)</w:t>
      </w:r>
      <w:r w:rsidR="00713A0C">
        <w:t>.</w:t>
      </w:r>
    </w:p>
    <w:p w14:paraId="13F03326" w14:textId="00E6F1FB" w:rsidR="00BB31DA" w:rsidRDefault="00BB31DA"/>
    <w:p w14:paraId="4A3D6CC4" w14:textId="7B0DEED4" w:rsidR="00A63344" w:rsidRDefault="00A63344" w:rsidP="00A63344">
      <w:r w:rsidRPr="00864012">
        <w:rPr>
          <w:u w:val="single"/>
        </w:rPr>
        <w:t>The Church Refused to Look Like the Community</w:t>
      </w:r>
      <w:r>
        <w:t xml:space="preserve"> – those in the church were more concerned about protecting the way they did church than reaching residents of the community (27)</w:t>
      </w:r>
      <w:r w:rsidR="00713A0C">
        <w:t>.  Members didn’t want growth unless that growth met their preferences and allowed them to remain comfortable (44).</w:t>
      </w:r>
    </w:p>
    <w:p w14:paraId="5CF651C6" w14:textId="70ABF2EA" w:rsidR="00A63344" w:rsidRDefault="00A63344" w:rsidP="00A63344"/>
    <w:p w14:paraId="0F9300FC" w14:textId="63A1ADA8" w:rsidR="00A63344" w:rsidRDefault="00A63344" w:rsidP="00A63344">
      <w:r w:rsidRPr="00864012">
        <w:rPr>
          <w:u w:val="single"/>
        </w:rPr>
        <w:t>The Budget Moved Inwardly</w:t>
      </w:r>
      <w:r>
        <w:t xml:space="preserve"> – the church ceases to be a ministry and becomes a possession.  The church spends for their way of doing church (35).  Ministries and programs with outward focus are first to be cut when money is tight (34).</w:t>
      </w:r>
    </w:p>
    <w:p w14:paraId="4C8FFE71" w14:textId="4B210AEB" w:rsidR="00A63344" w:rsidRDefault="00A63344" w:rsidP="00A63344"/>
    <w:p w14:paraId="4DACB95B" w14:textId="3C033336" w:rsidR="00A63344" w:rsidRDefault="00A63344" w:rsidP="00A63344">
      <w:r w:rsidRPr="00864012">
        <w:rPr>
          <w:u w:val="single"/>
        </w:rPr>
        <w:t>The Great Commission Becomes the Great Omission</w:t>
      </w:r>
      <w:r>
        <w:t xml:space="preserve"> – members are unwilling to go into the community to reach and minister to people.  They were unwilling to invite their unchurched friends and relatives.  </w:t>
      </w:r>
      <w:r w:rsidR="00713A0C">
        <w:t>They weren’t willing to expend necessary funds for a vibrant outreach.  They just wanted growth to happen—without prayer, sacrifice, or hard work (44).</w:t>
      </w:r>
    </w:p>
    <w:p w14:paraId="61D06E7D" w14:textId="142BA361" w:rsidR="00713A0C" w:rsidRDefault="00713A0C" w:rsidP="00A63344"/>
    <w:p w14:paraId="26ADB798" w14:textId="5C7EE56A" w:rsidR="00A63344" w:rsidRDefault="007D7858">
      <w:r w:rsidRPr="00864012">
        <w:rPr>
          <w:u w:val="single"/>
        </w:rPr>
        <w:t>The Preference-Driven Church</w:t>
      </w:r>
      <w:r>
        <w:t xml:space="preserve"> </w:t>
      </w:r>
      <w:r w:rsidR="002C59BC">
        <w:t xml:space="preserve">– </w:t>
      </w:r>
      <w:r w:rsidR="002C59BC" w:rsidRPr="009C7C64">
        <w:rPr>
          <w:i/>
        </w:rPr>
        <w:t>my</w:t>
      </w:r>
      <w:r w:rsidR="002C59BC">
        <w:t xml:space="preserve"> music style; </w:t>
      </w:r>
      <w:r w:rsidR="002C59BC" w:rsidRPr="009C7C64">
        <w:rPr>
          <w:i/>
        </w:rPr>
        <w:t>my</w:t>
      </w:r>
      <w:r w:rsidR="002C59BC">
        <w:t xml:space="preserve"> desired length and order of worship services; </w:t>
      </w:r>
      <w:r w:rsidR="002C59BC" w:rsidRPr="009C7C64">
        <w:rPr>
          <w:i/>
        </w:rPr>
        <w:t>my</w:t>
      </w:r>
      <w:r w:rsidR="002C59BC">
        <w:t xml:space="preserve"> desired color and design of buildings and rooms; </w:t>
      </w:r>
      <w:r w:rsidR="002C59BC" w:rsidRPr="009C7C64">
        <w:rPr>
          <w:i/>
        </w:rPr>
        <w:t>my</w:t>
      </w:r>
      <w:r w:rsidR="002C59BC">
        <w:t xml:space="preserve"> activities and programs; </w:t>
      </w:r>
      <w:r w:rsidR="002C59BC" w:rsidRPr="009C7C64">
        <w:rPr>
          <w:i/>
        </w:rPr>
        <w:t>my</w:t>
      </w:r>
      <w:r w:rsidR="002C59BC">
        <w:t xml:space="preserve"> need of ministers and staff (49).</w:t>
      </w:r>
    </w:p>
    <w:p w14:paraId="0B3401A8" w14:textId="65303DF4" w:rsidR="002C59BC" w:rsidRDefault="002C59BC"/>
    <w:p w14:paraId="06C5B520" w14:textId="1D16856D" w:rsidR="002C59BC" w:rsidRDefault="007A7AF0">
      <w:r w:rsidRPr="00864012">
        <w:rPr>
          <w:u w:val="single"/>
        </w:rPr>
        <w:t>Pastoral Tenure Decreases</w:t>
      </w:r>
      <w:r>
        <w:t xml:space="preserve"> </w:t>
      </w:r>
      <w:r w:rsidR="00F32121">
        <w:t>–</w:t>
      </w:r>
      <w:r>
        <w:t xml:space="preserve"> </w:t>
      </w:r>
      <w:r w:rsidR="00F32121">
        <w:t xml:space="preserve">pastors who initiate or even suggest change meet fierce resistance; or, pastors adopt the attitude of recalcitrant members </w:t>
      </w:r>
      <w:r w:rsidR="00224B14">
        <w:t>and make no attempt to lead to change or outward focus (60).</w:t>
      </w:r>
    </w:p>
    <w:p w14:paraId="04095728" w14:textId="7561419D" w:rsidR="00224B14" w:rsidRDefault="00224B14"/>
    <w:p w14:paraId="2F1F2B0F" w14:textId="691E00B6" w:rsidR="00224B14" w:rsidRDefault="00224B14">
      <w:r w:rsidRPr="00864012">
        <w:rPr>
          <w:u w:val="single"/>
        </w:rPr>
        <w:t>The Church Rarely Prayed Together</w:t>
      </w:r>
      <w:r>
        <w:t xml:space="preserve"> </w:t>
      </w:r>
      <w:r w:rsidR="002C4C4B">
        <w:t>–</w:t>
      </w:r>
      <w:r>
        <w:t xml:space="preserve"> </w:t>
      </w:r>
      <w:r w:rsidR="002C4C4B">
        <w:t>people do not pray before worship services, in small groups, or for their communities</w:t>
      </w:r>
      <w:r w:rsidR="00F65007">
        <w:t xml:space="preserve"> (68).  Any prayer that does happen amounts to little more than reading names off a list (67).</w:t>
      </w:r>
    </w:p>
    <w:p w14:paraId="3F0E2C78" w14:textId="1DCCD615" w:rsidR="004A652E" w:rsidRDefault="004A652E"/>
    <w:p w14:paraId="563D98FA" w14:textId="00DB8E27" w:rsidR="004A652E" w:rsidRDefault="004A652E">
      <w:r w:rsidRPr="00864012">
        <w:rPr>
          <w:u w:val="single"/>
        </w:rPr>
        <w:t>The Church Had No Purpose</w:t>
      </w:r>
      <w:r>
        <w:t xml:space="preserve"> – no one asks what they should be doing; they were too busy doing what they’ve always done (74)</w:t>
      </w:r>
      <w:r w:rsidR="00243341">
        <w:t>.</w:t>
      </w:r>
    </w:p>
    <w:p w14:paraId="01E921B9" w14:textId="67BF687C" w:rsidR="00243341" w:rsidRDefault="00243341">
      <w:bookmarkStart w:id="0" w:name="_GoBack"/>
      <w:bookmarkEnd w:id="0"/>
    </w:p>
    <w:p w14:paraId="3C7D76F8" w14:textId="77777777" w:rsidR="006835A4" w:rsidRDefault="00243341">
      <w:r w:rsidRPr="00864012">
        <w:rPr>
          <w:u w:val="single"/>
        </w:rPr>
        <w:t>The Church Obsessed Over the Facilities</w:t>
      </w:r>
      <w:r>
        <w:t xml:space="preserve"> </w:t>
      </w:r>
      <w:r w:rsidR="00E978D5">
        <w:t>–</w:t>
      </w:r>
      <w:r>
        <w:t xml:space="preserve"> </w:t>
      </w:r>
      <w:r w:rsidR="00E978D5">
        <w:t xml:space="preserve">mission is compromised for protecting the building; </w:t>
      </w:r>
      <w:r w:rsidR="00502499">
        <w:t>memorial gifts give certain individuals control over the design and usage of church facilities with no thought of mission or the future (80)</w:t>
      </w:r>
    </w:p>
    <w:sdt>
      <w:sdtPr>
        <w:id w:val="1749148259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4"/>
          <w:szCs w:val="22"/>
        </w:rPr>
      </w:sdtEndPr>
      <w:sdtContent>
        <w:p w14:paraId="3449EBD3" w14:textId="634DA0DC" w:rsidR="006835A4" w:rsidRDefault="006835A4">
          <w:pPr>
            <w:pStyle w:val="Heading1"/>
          </w:pPr>
          <w:r>
            <w:t>Bibliography</w:t>
          </w:r>
        </w:p>
        <w:sdt>
          <w:sdtPr>
            <w:id w:val="111145805"/>
            <w:bibliography/>
          </w:sdtPr>
          <w:sdtContent>
            <w:p w14:paraId="12DBF888" w14:textId="77777777" w:rsidR="006835A4" w:rsidRDefault="006835A4" w:rsidP="006835A4">
              <w:pPr>
                <w:pStyle w:val="Bibliography"/>
                <w:ind w:left="720" w:hanging="720"/>
                <w:rPr>
                  <w:noProof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Rainer, Thom S. 2014. </w:t>
              </w:r>
              <w:r>
                <w:rPr>
                  <w:i/>
                  <w:iCs/>
                  <w:noProof/>
                </w:rPr>
                <w:t>Autopsy of a Deceased Church.</w:t>
              </w:r>
              <w:r>
                <w:rPr>
                  <w:noProof/>
                </w:rPr>
                <w:t xml:space="preserve"> Nashville: B&amp;H Publishing Group.</w:t>
              </w:r>
            </w:p>
            <w:p w14:paraId="35183DD1" w14:textId="5EF7B9B9" w:rsidR="00243341" w:rsidRDefault="006835A4">
              <w:r>
                <w:rPr>
                  <w:b/>
                  <w:bCs/>
                  <w:noProof/>
                </w:rPr>
                <w:lastRenderedPageBreak/>
                <w:fldChar w:fldCharType="end"/>
              </w:r>
            </w:p>
          </w:sdtContent>
        </w:sdt>
      </w:sdtContent>
    </w:sdt>
    <w:sectPr w:rsidR="00243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B3658"/>
    <w:multiLevelType w:val="hybridMultilevel"/>
    <w:tmpl w:val="0900C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E38DB"/>
    <w:multiLevelType w:val="hybridMultilevel"/>
    <w:tmpl w:val="E334C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277D8"/>
    <w:multiLevelType w:val="hybridMultilevel"/>
    <w:tmpl w:val="BC465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DA"/>
    <w:rsid w:val="00224B14"/>
    <w:rsid w:val="00243341"/>
    <w:rsid w:val="002C4C4B"/>
    <w:rsid w:val="002C59BC"/>
    <w:rsid w:val="004A652E"/>
    <w:rsid w:val="00502499"/>
    <w:rsid w:val="006835A4"/>
    <w:rsid w:val="00713A0C"/>
    <w:rsid w:val="007A7AF0"/>
    <w:rsid w:val="007D7858"/>
    <w:rsid w:val="00864012"/>
    <w:rsid w:val="00946B9A"/>
    <w:rsid w:val="009C7C64"/>
    <w:rsid w:val="00A34948"/>
    <w:rsid w:val="00A63344"/>
    <w:rsid w:val="00BB31DA"/>
    <w:rsid w:val="00E978D5"/>
    <w:rsid w:val="00F32121"/>
    <w:rsid w:val="00F65007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68DE"/>
  <w15:chartTrackingRefBased/>
  <w15:docId w15:val="{F019E8F0-8F5F-4ADE-972D-F23B0224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D2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68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jim\OneDrive\Documents\FELC%20Documents\Single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Rai14</b:Tag>
    <b:SourceType>Book</b:SourceType>
    <b:Guid>{2EDA1C68-6FF8-4034-9848-95AFEA7ED167}</b:Guid>
    <b:Author>
      <b:Author>
        <b:NameList>
          <b:Person>
            <b:Last>Rainer</b:Last>
            <b:First>Thom</b:First>
            <b:Middle>S.</b:Middle>
          </b:Person>
        </b:NameList>
      </b:Author>
    </b:Author>
    <b:Title>Autopsy of a Deceased Church</b:Title>
    <b:Year>2014</b:Year>
    <b:City>Nashville</b:City>
    <b:Publisher>B&amp;H Publishing Group</b:Publisher>
    <b:RefOrder>1</b:RefOrder>
  </b:Source>
</b:Sourc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89A78-CA42-4AFB-ADE5-61F91C1A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SingleSp</Template>
  <TotalTime>24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Arter</dc:creator>
  <cp:keywords/>
  <dc:description/>
  <cp:lastModifiedBy>James Arter</cp:lastModifiedBy>
  <cp:revision>16</cp:revision>
  <dcterms:created xsi:type="dcterms:W3CDTF">2018-02-24T22:22:00Z</dcterms:created>
  <dcterms:modified xsi:type="dcterms:W3CDTF">2018-02-24T22:46:00Z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